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CE1BB4" w:rsidP="003A4DAD">
      <w:pPr>
        <w:spacing w:after="40" w:line="220" w:lineRule="exact"/>
        <w:rPr>
          <w:i/>
        </w:rPr>
      </w:pPr>
      <w:r>
        <w:rPr>
          <w:i/>
        </w:rPr>
        <w:t>Lesson for 08/27</w:t>
      </w:r>
      <w:r w:rsidR="00DA78E8">
        <w:rPr>
          <w:i/>
        </w:rPr>
        <w:t>/17</w:t>
      </w:r>
    </w:p>
    <w:p w:rsidR="00B659DF" w:rsidRPr="007002BD" w:rsidRDefault="009A151D" w:rsidP="00532E6F">
      <w:pPr>
        <w:spacing w:after="20" w:line="220" w:lineRule="exact"/>
        <w:ind w:left="288" w:right="288"/>
        <w:jc w:val="center"/>
        <w:rPr>
          <w:b/>
        </w:rPr>
      </w:pPr>
      <w:r>
        <w:rPr>
          <w:b/>
        </w:rPr>
        <w:t>The Rich Man and Lazarus</w:t>
      </w:r>
    </w:p>
    <w:p w:rsidR="005D592E" w:rsidRPr="00A751ED" w:rsidRDefault="00E34E65" w:rsidP="00A751ED">
      <w:pPr>
        <w:spacing w:after="60" w:line="220" w:lineRule="exact"/>
        <w:jc w:val="center"/>
        <w:outlineLvl w:val="2"/>
        <w:rPr>
          <w:rStyle w:val="text"/>
          <w:rFonts w:eastAsia="Times New Roman"/>
          <w:bCs/>
          <w:sz w:val="23"/>
          <w:szCs w:val="23"/>
        </w:rPr>
      </w:pPr>
      <w:r w:rsidRPr="00A751ED">
        <w:rPr>
          <w:rFonts w:eastAsia="Times New Roman"/>
          <w:bCs/>
          <w:sz w:val="23"/>
          <w:szCs w:val="23"/>
        </w:rPr>
        <w:t xml:space="preserve">Luke </w:t>
      </w:r>
      <w:r w:rsidR="00BE753B" w:rsidRPr="00A751ED">
        <w:rPr>
          <w:rFonts w:eastAsia="Times New Roman"/>
          <w:bCs/>
          <w:sz w:val="23"/>
          <w:szCs w:val="23"/>
        </w:rPr>
        <w:t>1</w:t>
      </w:r>
      <w:r w:rsidR="00F46A16">
        <w:rPr>
          <w:rFonts w:eastAsia="Times New Roman"/>
          <w:bCs/>
          <w:sz w:val="23"/>
          <w:szCs w:val="23"/>
        </w:rPr>
        <w:t>6</w:t>
      </w:r>
      <w:r w:rsidR="00DA78E8" w:rsidRPr="00A751ED">
        <w:rPr>
          <w:rFonts w:eastAsia="Times New Roman"/>
          <w:bCs/>
          <w:sz w:val="23"/>
          <w:szCs w:val="23"/>
        </w:rPr>
        <w:t>:1</w:t>
      </w:r>
      <w:r w:rsidR="009A151D">
        <w:rPr>
          <w:rFonts w:eastAsia="Times New Roman"/>
          <w:bCs/>
          <w:sz w:val="23"/>
          <w:szCs w:val="23"/>
        </w:rPr>
        <w:t>6</w:t>
      </w:r>
      <w:r w:rsidR="00DA78E8" w:rsidRPr="00A751ED">
        <w:rPr>
          <w:rFonts w:eastAsia="Times New Roman"/>
          <w:bCs/>
          <w:sz w:val="23"/>
          <w:szCs w:val="23"/>
        </w:rPr>
        <w:t>-3</w:t>
      </w:r>
      <w:r w:rsidR="009A151D">
        <w:rPr>
          <w:rFonts w:eastAsia="Times New Roman"/>
          <w:bCs/>
          <w:sz w:val="23"/>
          <w:szCs w:val="23"/>
        </w:rPr>
        <w:t>1</w:t>
      </w:r>
    </w:p>
    <w:p w:rsidR="00D77891" w:rsidRPr="00D77891" w:rsidRDefault="00D77891" w:rsidP="00D77891">
      <w:pPr>
        <w:pBdr>
          <w:left w:val="single" w:sz="4" w:space="4" w:color="auto"/>
          <w:right w:val="single" w:sz="4" w:space="4" w:color="auto"/>
        </w:pBdr>
        <w:spacing w:after="0" w:line="240" w:lineRule="exact"/>
        <w:ind w:left="144" w:right="144"/>
        <w:outlineLvl w:val="2"/>
        <w:rPr>
          <w:rFonts w:eastAsia="Times New Roman"/>
          <w:b/>
          <w:bCs/>
          <w:color w:val="000000" w:themeColor="text1"/>
          <w:sz w:val="23"/>
          <w:szCs w:val="23"/>
        </w:rPr>
      </w:pPr>
      <w:r w:rsidRPr="00D77891">
        <w:rPr>
          <w:rFonts w:eastAsia="Times New Roman"/>
          <w:b/>
          <w:bCs/>
          <w:color w:val="000000" w:themeColor="text1"/>
          <w:sz w:val="23"/>
          <w:szCs w:val="23"/>
        </w:rPr>
        <w:t xml:space="preserve">The Law, the Prophets, and the Kingdom </w:t>
      </w:r>
    </w:p>
    <w:p w:rsidR="00D77891" w:rsidRPr="00D77891" w:rsidRDefault="009A151D" w:rsidP="009A151D">
      <w:pPr>
        <w:pBdr>
          <w:left w:val="single" w:sz="4" w:space="4" w:color="auto"/>
          <w:right w:val="single" w:sz="4" w:space="4" w:color="auto"/>
        </w:pBdr>
        <w:spacing w:after="60" w:line="230" w:lineRule="exact"/>
        <w:ind w:left="144" w:right="144"/>
        <w:rPr>
          <w:rFonts w:eastAsia="Times New Roman"/>
          <w:color w:val="000000" w:themeColor="text1"/>
          <w:sz w:val="23"/>
          <w:szCs w:val="23"/>
        </w:rPr>
      </w:pPr>
      <w:r>
        <w:rPr>
          <w:rFonts w:eastAsia="Times New Roman"/>
          <w:color w:val="000000" w:themeColor="text1"/>
          <w:sz w:val="23"/>
          <w:szCs w:val="23"/>
          <w:vertAlign w:val="superscript"/>
        </w:rPr>
        <w:t>1</w:t>
      </w:r>
      <w:r w:rsidR="00D77891" w:rsidRPr="00D77891">
        <w:rPr>
          <w:rFonts w:eastAsia="Times New Roman"/>
          <w:color w:val="000000" w:themeColor="text1"/>
          <w:sz w:val="23"/>
          <w:szCs w:val="23"/>
          <w:vertAlign w:val="superscript"/>
        </w:rPr>
        <w:t>6 </w:t>
      </w:r>
      <w:r w:rsidR="00D77891" w:rsidRPr="00D77891">
        <w:rPr>
          <w:rFonts w:eastAsia="Times New Roman"/>
          <w:color w:val="000000" w:themeColor="text1"/>
          <w:sz w:val="23"/>
          <w:szCs w:val="23"/>
        </w:rPr>
        <w:t xml:space="preserve">“The law and the prophets </w:t>
      </w:r>
      <w:r w:rsidR="00D77891" w:rsidRPr="00D77891">
        <w:rPr>
          <w:rFonts w:eastAsia="Times New Roman"/>
          <w:i/>
          <w:iCs/>
          <w:color w:val="000000" w:themeColor="text1"/>
          <w:sz w:val="23"/>
          <w:szCs w:val="23"/>
        </w:rPr>
        <w:t>were</w:t>
      </w:r>
      <w:r w:rsidR="00D77891" w:rsidRPr="00D77891">
        <w:rPr>
          <w:rFonts w:eastAsia="Times New Roman"/>
          <w:color w:val="000000" w:themeColor="text1"/>
          <w:sz w:val="23"/>
          <w:szCs w:val="23"/>
        </w:rPr>
        <w:t xml:space="preserve"> until John. Since that time the kingdom of God has been preached, and everyone is pressing into it. </w:t>
      </w:r>
      <w:r w:rsidR="00D77891" w:rsidRPr="00D77891">
        <w:rPr>
          <w:rFonts w:eastAsia="Times New Roman"/>
          <w:color w:val="000000" w:themeColor="text1"/>
          <w:sz w:val="23"/>
          <w:szCs w:val="23"/>
          <w:vertAlign w:val="superscript"/>
        </w:rPr>
        <w:t>17 </w:t>
      </w:r>
      <w:r w:rsidR="00D77891" w:rsidRPr="00D77891">
        <w:rPr>
          <w:rFonts w:eastAsia="Times New Roman"/>
          <w:color w:val="000000" w:themeColor="text1"/>
          <w:sz w:val="23"/>
          <w:szCs w:val="23"/>
        </w:rPr>
        <w:t xml:space="preserve">And it is easier for heaven and earth to pass away than for one </w:t>
      </w:r>
      <w:proofErr w:type="spellStart"/>
      <w:r w:rsidR="00D77891" w:rsidRPr="00D77891">
        <w:rPr>
          <w:rFonts w:eastAsia="Times New Roman"/>
          <w:color w:val="000000" w:themeColor="text1"/>
          <w:sz w:val="23"/>
          <w:szCs w:val="23"/>
        </w:rPr>
        <w:t>tittle</w:t>
      </w:r>
      <w:proofErr w:type="spellEnd"/>
      <w:r w:rsidR="00D77891" w:rsidRPr="00D77891">
        <w:rPr>
          <w:rFonts w:eastAsia="Times New Roman"/>
          <w:color w:val="000000" w:themeColor="text1"/>
          <w:sz w:val="23"/>
          <w:szCs w:val="23"/>
        </w:rPr>
        <w:t xml:space="preserve"> of the law to fail. </w:t>
      </w:r>
      <w:r w:rsidR="00D77891" w:rsidRPr="00D77891">
        <w:rPr>
          <w:rFonts w:eastAsia="Times New Roman"/>
          <w:color w:val="000000" w:themeColor="text1"/>
          <w:sz w:val="23"/>
          <w:szCs w:val="23"/>
          <w:vertAlign w:val="superscript"/>
        </w:rPr>
        <w:t>18 </w:t>
      </w:r>
      <w:r w:rsidR="00D77891" w:rsidRPr="00D77891">
        <w:rPr>
          <w:rFonts w:eastAsia="Times New Roman"/>
          <w:color w:val="000000" w:themeColor="text1"/>
          <w:sz w:val="23"/>
          <w:szCs w:val="23"/>
        </w:rPr>
        <w:t xml:space="preserve">“Whoever divorces his wife and marries another commits adultery; and whoever marries her who is divorced from </w:t>
      </w:r>
      <w:r w:rsidR="00D77891" w:rsidRPr="00D77891">
        <w:rPr>
          <w:rFonts w:eastAsia="Times New Roman"/>
          <w:i/>
          <w:iCs/>
          <w:color w:val="000000" w:themeColor="text1"/>
          <w:sz w:val="23"/>
          <w:szCs w:val="23"/>
        </w:rPr>
        <w:t>her</w:t>
      </w:r>
      <w:r w:rsidR="00D77891" w:rsidRPr="00D77891">
        <w:rPr>
          <w:rFonts w:eastAsia="Times New Roman"/>
          <w:color w:val="000000" w:themeColor="text1"/>
          <w:sz w:val="23"/>
          <w:szCs w:val="23"/>
        </w:rPr>
        <w:t xml:space="preserve"> husband commits adultery.</w:t>
      </w:r>
    </w:p>
    <w:p w:rsidR="00D77891" w:rsidRPr="00D77891" w:rsidRDefault="00D77891" w:rsidP="00D77891">
      <w:pPr>
        <w:pBdr>
          <w:left w:val="single" w:sz="4" w:space="4" w:color="auto"/>
          <w:right w:val="single" w:sz="4" w:space="4" w:color="auto"/>
        </w:pBdr>
        <w:spacing w:after="0" w:line="240" w:lineRule="exact"/>
        <w:ind w:left="144" w:right="144"/>
        <w:outlineLvl w:val="2"/>
        <w:rPr>
          <w:rFonts w:eastAsia="Times New Roman"/>
          <w:b/>
          <w:bCs/>
          <w:color w:val="000000" w:themeColor="text1"/>
          <w:sz w:val="23"/>
          <w:szCs w:val="23"/>
        </w:rPr>
      </w:pPr>
      <w:r w:rsidRPr="00D77891">
        <w:rPr>
          <w:rFonts w:eastAsia="Times New Roman"/>
          <w:b/>
          <w:bCs/>
          <w:color w:val="000000" w:themeColor="text1"/>
          <w:sz w:val="23"/>
          <w:szCs w:val="23"/>
        </w:rPr>
        <w:t>The Rich Man and Lazarus</w:t>
      </w:r>
    </w:p>
    <w:p w:rsidR="00D77891" w:rsidRDefault="00D77891" w:rsidP="00AD0746">
      <w:pPr>
        <w:pStyle w:val="NormalWeb"/>
        <w:pBdr>
          <w:left w:val="single" w:sz="4" w:space="4" w:color="auto"/>
          <w:right w:val="single" w:sz="4" w:space="4" w:color="auto"/>
        </w:pBdr>
        <w:spacing w:before="0" w:beforeAutospacing="0" w:after="40" w:afterAutospacing="0" w:line="230" w:lineRule="exact"/>
        <w:ind w:left="144" w:right="144"/>
        <w:rPr>
          <w:color w:val="000000" w:themeColor="text1"/>
          <w:sz w:val="23"/>
          <w:szCs w:val="23"/>
        </w:rPr>
      </w:pPr>
      <w:r w:rsidRPr="00D77891">
        <w:rPr>
          <w:color w:val="000000" w:themeColor="text1"/>
          <w:sz w:val="23"/>
          <w:szCs w:val="23"/>
          <w:vertAlign w:val="superscript"/>
        </w:rPr>
        <w:t>19 </w:t>
      </w:r>
      <w:r w:rsidRPr="00D77891">
        <w:rPr>
          <w:color w:val="000000" w:themeColor="text1"/>
          <w:sz w:val="23"/>
          <w:szCs w:val="23"/>
        </w:rPr>
        <w:t xml:space="preserve">“There was a certain rich man who was clothed in purple and fine linen and fared sumptuously every day. </w:t>
      </w:r>
      <w:r w:rsidRPr="00D77891">
        <w:rPr>
          <w:color w:val="000000" w:themeColor="text1"/>
          <w:sz w:val="23"/>
          <w:szCs w:val="23"/>
          <w:vertAlign w:val="superscript"/>
        </w:rPr>
        <w:t>20 </w:t>
      </w:r>
      <w:r w:rsidRPr="00D77891">
        <w:rPr>
          <w:color w:val="000000" w:themeColor="text1"/>
          <w:sz w:val="23"/>
          <w:szCs w:val="23"/>
        </w:rPr>
        <w:t xml:space="preserve">But there was a certain beggar named Lazarus, full of sores, who was laid at his gate, </w:t>
      </w:r>
      <w:r w:rsidRPr="00D77891">
        <w:rPr>
          <w:color w:val="000000" w:themeColor="text1"/>
          <w:sz w:val="23"/>
          <w:szCs w:val="23"/>
          <w:vertAlign w:val="superscript"/>
        </w:rPr>
        <w:t>21 </w:t>
      </w:r>
      <w:r w:rsidRPr="00D77891">
        <w:rPr>
          <w:color w:val="000000" w:themeColor="text1"/>
          <w:sz w:val="23"/>
          <w:szCs w:val="23"/>
        </w:rPr>
        <w:t>desiring to be fed with the crumbs which fell</w:t>
      </w:r>
      <w:r w:rsidRPr="00D77891">
        <w:rPr>
          <w:color w:val="000000" w:themeColor="text1"/>
          <w:sz w:val="23"/>
          <w:szCs w:val="23"/>
          <w:vertAlign w:val="superscript"/>
        </w:rPr>
        <w:t xml:space="preserve"> </w:t>
      </w:r>
      <w:r w:rsidRPr="00D77891">
        <w:rPr>
          <w:color w:val="000000" w:themeColor="text1"/>
          <w:sz w:val="23"/>
          <w:szCs w:val="23"/>
        </w:rPr>
        <w:t xml:space="preserve">from the rich man’s table. Moreover the dogs came and licked his sores. </w:t>
      </w:r>
      <w:r w:rsidRPr="00D77891">
        <w:rPr>
          <w:color w:val="000000" w:themeColor="text1"/>
          <w:sz w:val="23"/>
          <w:szCs w:val="23"/>
          <w:vertAlign w:val="superscript"/>
        </w:rPr>
        <w:t>22 </w:t>
      </w:r>
      <w:r w:rsidRPr="00D77891">
        <w:rPr>
          <w:color w:val="000000" w:themeColor="text1"/>
          <w:sz w:val="23"/>
          <w:szCs w:val="23"/>
        </w:rPr>
        <w:t xml:space="preserve">So it was that the beggar died, and was carried by the angels to Abraham’s bosom. The rich man also died and was buried. </w:t>
      </w:r>
    </w:p>
    <w:p w:rsidR="00D77891" w:rsidRPr="00D77891" w:rsidRDefault="00D77891" w:rsidP="00CE1BB4">
      <w:pPr>
        <w:pStyle w:val="NormalWeb"/>
        <w:pBdr>
          <w:left w:val="single" w:sz="4" w:space="4" w:color="auto"/>
          <w:right w:val="single" w:sz="4" w:space="4" w:color="auto"/>
        </w:pBdr>
        <w:spacing w:before="0" w:beforeAutospacing="0" w:after="0" w:afterAutospacing="0" w:line="230" w:lineRule="exact"/>
        <w:ind w:left="144" w:right="144"/>
        <w:rPr>
          <w:color w:val="000000" w:themeColor="text1"/>
          <w:sz w:val="23"/>
          <w:szCs w:val="23"/>
        </w:rPr>
      </w:pPr>
      <w:r w:rsidRPr="00D77891">
        <w:rPr>
          <w:color w:val="000000" w:themeColor="text1"/>
          <w:sz w:val="23"/>
          <w:szCs w:val="23"/>
          <w:vertAlign w:val="superscript"/>
        </w:rPr>
        <w:t>23 </w:t>
      </w:r>
      <w:r w:rsidRPr="00D77891">
        <w:rPr>
          <w:color w:val="000000" w:themeColor="text1"/>
          <w:sz w:val="23"/>
          <w:szCs w:val="23"/>
        </w:rPr>
        <w:t xml:space="preserve">And being in torments in Hades, he lifted up his eyes and saw Abraham afar off, and Lazarus in his bosom. </w:t>
      </w:r>
      <w:r w:rsidRPr="00D77891">
        <w:rPr>
          <w:color w:val="000000" w:themeColor="text1"/>
          <w:sz w:val="23"/>
          <w:szCs w:val="23"/>
          <w:vertAlign w:val="superscript"/>
        </w:rPr>
        <w:t>24 </w:t>
      </w:r>
      <w:r w:rsidRPr="00D77891">
        <w:rPr>
          <w:color w:val="000000" w:themeColor="text1"/>
          <w:sz w:val="23"/>
          <w:szCs w:val="23"/>
        </w:rPr>
        <w:t xml:space="preserve">“Then he cried and said, ‘Father Abraham, have mercy on me, and send Lazarus that he may dip the tip of his finger in water and cool my tongue; for I am tormented in this flame.’ </w:t>
      </w:r>
      <w:r w:rsidRPr="00D77891">
        <w:rPr>
          <w:color w:val="000000" w:themeColor="text1"/>
          <w:sz w:val="23"/>
          <w:szCs w:val="23"/>
          <w:vertAlign w:val="superscript"/>
        </w:rPr>
        <w:t>25 </w:t>
      </w:r>
      <w:r w:rsidRPr="00D77891">
        <w:rPr>
          <w:color w:val="000000" w:themeColor="text1"/>
          <w:sz w:val="23"/>
          <w:szCs w:val="23"/>
        </w:rPr>
        <w:t xml:space="preserve">But Abraham said, ‘Son, remember that in your lifetime you received your good things, and likewise Lazarus evil things; but now he is comforted and you are tormented. </w:t>
      </w:r>
      <w:r w:rsidRPr="00D77891">
        <w:rPr>
          <w:color w:val="000000" w:themeColor="text1"/>
          <w:sz w:val="23"/>
          <w:szCs w:val="23"/>
          <w:vertAlign w:val="superscript"/>
        </w:rPr>
        <w:t>26 </w:t>
      </w:r>
      <w:r w:rsidRPr="00D77891">
        <w:rPr>
          <w:color w:val="000000" w:themeColor="text1"/>
          <w:sz w:val="23"/>
          <w:szCs w:val="23"/>
        </w:rPr>
        <w:t xml:space="preserve">And besides all this, between us and you there is a great gulf fixed, so that those who want to pass from here to you cannot, nor can those from there pass to us.’ </w:t>
      </w:r>
      <w:r w:rsidRPr="00D77891">
        <w:rPr>
          <w:color w:val="000000" w:themeColor="text1"/>
          <w:sz w:val="23"/>
          <w:szCs w:val="23"/>
          <w:vertAlign w:val="superscript"/>
        </w:rPr>
        <w:t>27 </w:t>
      </w:r>
      <w:r w:rsidRPr="00D77891">
        <w:rPr>
          <w:color w:val="000000" w:themeColor="text1"/>
          <w:sz w:val="23"/>
          <w:szCs w:val="23"/>
        </w:rPr>
        <w:t xml:space="preserve">“Then he said, ‘I beg you therefore, father, that you would send him to my father’s house, </w:t>
      </w:r>
      <w:r w:rsidRPr="00D77891">
        <w:rPr>
          <w:color w:val="000000" w:themeColor="text1"/>
          <w:sz w:val="23"/>
          <w:szCs w:val="23"/>
          <w:vertAlign w:val="superscript"/>
        </w:rPr>
        <w:t>28 </w:t>
      </w:r>
      <w:r w:rsidRPr="00D77891">
        <w:rPr>
          <w:color w:val="000000" w:themeColor="text1"/>
          <w:sz w:val="23"/>
          <w:szCs w:val="23"/>
        </w:rPr>
        <w:t xml:space="preserve">for I have five brothers, that he may testify to them, lest they also come to this place of torment.’ </w:t>
      </w:r>
      <w:r w:rsidRPr="00D77891">
        <w:rPr>
          <w:color w:val="000000" w:themeColor="text1"/>
          <w:sz w:val="23"/>
          <w:szCs w:val="23"/>
          <w:vertAlign w:val="superscript"/>
        </w:rPr>
        <w:t>29 </w:t>
      </w:r>
      <w:r w:rsidRPr="00D77891">
        <w:rPr>
          <w:color w:val="000000" w:themeColor="text1"/>
          <w:sz w:val="23"/>
          <w:szCs w:val="23"/>
        </w:rPr>
        <w:t xml:space="preserve">Abraham said to him, ‘They have Moses and the prophets; let them hear them.’ </w:t>
      </w:r>
      <w:r w:rsidRPr="00D77891">
        <w:rPr>
          <w:color w:val="000000" w:themeColor="text1"/>
          <w:sz w:val="23"/>
          <w:szCs w:val="23"/>
          <w:vertAlign w:val="superscript"/>
        </w:rPr>
        <w:t>30 </w:t>
      </w:r>
      <w:r w:rsidRPr="00D77891">
        <w:rPr>
          <w:color w:val="000000" w:themeColor="text1"/>
          <w:sz w:val="23"/>
          <w:szCs w:val="23"/>
        </w:rPr>
        <w:t xml:space="preserve">And he said, ‘No, father Abraham; but if one goes to them from the dead, they will repent.’ </w:t>
      </w:r>
      <w:r w:rsidRPr="00D77891">
        <w:rPr>
          <w:color w:val="000000" w:themeColor="text1"/>
          <w:sz w:val="23"/>
          <w:szCs w:val="23"/>
          <w:vertAlign w:val="superscript"/>
        </w:rPr>
        <w:t>31 </w:t>
      </w:r>
      <w:r w:rsidRPr="00D77891">
        <w:rPr>
          <w:color w:val="000000" w:themeColor="text1"/>
          <w:sz w:val="23"/>
          <w:szCs w:val="23"/>
        </w:rPr>
        <w:t>But he said to him, ‘If they do not hear Moses and the prophets, neither will they be persuaded though one rise from the dead.’”</w:t>
      </w:r>
    </w:p>
    <w:p w:rsidR="00A1784F" w:rsidRDefault="00766A00" w:rsidP="00CE1BB4">
      <w:pPr>
        <w:pStyle w:val="NormalWeb"/>
        <w:spacing w:before="280" w:beforeAutospacing="0" w:after="40" w:afterAutospacing="0" w:line="200" w:lineRule="exact"/>
        <w:rPr>
          <w:i/>
        </w:rPr>
      </w:pPr>
      <w:r w:rsidRPr="003D26FE">
        <w:rPr>
          <w:i/>
        </w:rPr>
        <w:t>Questions:</w:t>
      </w:r>
    </w:p>
    <w:p w:rsidR="008B60CF" w:rsidRPr="008B60CF" w:rsidRDefault="00F552D1" w:rsidP="00A70BB3">
      <w:pPr>
        <w:spacing w:after="240" w:line="220" w:lineRule="exact"/>
        <w:ind w:left="216" w:hanging="216"/>
        <w:rPr>
          <w:sz w:val="21"/>
          <w:szCs w:val="21"/>
        </w:rPr>
      </w:pPr>
      <w:r w:rsidRPr="00C16E63">
        <w:rPr>
          <w:sz w:val="21"/>
          <w:szCs w:val="21"/>
        </w:rPr>
        <w:t>1</w:t>
      </w:r>
      <w:r w:rsidR="00E725AC" w:rsidRPr="00C16E63">
        <w:rPr>
          <w:sz w:val="21"/>
          <w:szCs w:val="21"/>
        </w:rPr>
        <w:t xml:space="preserve">. </w:t>
      </w:r>
      <w:r w:rsidR="002115C7">
        <w:rPr>
          <w:sz w:val="21"/>
          <w:szCs w:val="21"/>
        </w:rPr>
        <w:t>What does "the law and the prophets were until John" mean</w:t>
      </w:r>
      <w:r w:rsidR="008B60CF">
        <w:rPr>
          <w:sz w:val="21"/>
          <w:szCs w:val="21"/>
        </w:rPr>
        <w:t>?  How were people reacting to the kingdom?  (</w:t>
      </w:r>
      <w:r w:rsidR="008B60CF">
        <w:rPr>
          <w:sz w:val="22"/>
          <w:szCs w:val="22"/>
        </w:rPr>
        <w:t>Compare "everyone is pressing into it" with Matt 11:12 "suffers violence and the violent take it by force")</w:t>
      </w:r>
    </w:p>
    <w:p w:rsidR="00894212" w:rsidRDefault="008B60CF" w:rsidP="00A70BB3">
      <w:pPr>
        <w:spacing w:after="240" w:line="220" w:lineRule="exact"/>
        <w:ind w:left="216" w:hanging="216"/>
        <w:rPr>
          <w:sz w:val="22"/>
          <w:szCs w:val="22"/>
        </w:rPr>
      </w:pPr>
      <w:r>
        <w:rPr>
          <w:sz w:val="22"/>
          <w:szCs w:val="22"/>
        </w:rPr>
        <w:t xml:space="preserve">2. </w:t>
      </w:r>
      <w:r w:rsidR="002115C7">
        <w:rPr>
          <w:sz w:val="22"/>
          <w:szCs w:val="22"/>
        </w:rPr>
        <w:t>How did Jesus show that the law could not be set aside</w:t>
      </w:r>
      <w:r w:rsidR="00F53D72">
        <w:rPr>
          <w:sz w:val="22"/>
          <w:szCs w:val="22"/>
        </w:rPr>
        <w:t xml:space="preserve">? </w:t>
      </w:r>
      <w:r>
        <w:rPr>
          <w:sz w:val="22"/>
          <w:szCs w:val="22"/>
        </w:rPr>
        <w:t>How had the Pharisees mishandled the law with their traditions?</w:t>
      </w:r>
    </w:p>
    <w:p w:rsidR="008B60CF" w:rsidRDefault="00AD0746" w:rsidP="00A70BB3">
      <w:pPr>
        <w:spacing w:after="240" w:line="220" w:lineRule="exact"/>
        <w:ind w:left="216" w:hanging="216"/>
        <w:rPr>
          <w:sz w:val="22"/>
          <w:szCs w:val="22"/>
        </w:rPr>
      </w:pPr>
      <w:r>
        <w:rPr>
          <w:sz w:val="22"/>
          <w:szCs w:val="22"/>
        </w:rPr>
        <w:t>3. What is Jesus'</w:t>
      </w:r>
      <w:r w:rsidR="00724F9C">
        <w:rPr>
          <w:sz w:val="22"/>
          <w:szCs w:val="22"/>
        </w:rPr>
        <w:t xml:space="preserve"> view of </w:t>
      </w:r>
      <w:r>
        <w:rPr>
          <w:sz w:val="22"/>
          <w:szCs w:val="22"/>
        </w:rPr>
        <w:t>divorcing one's wife or husband? (Gen 2:24-25; Matt 5:32; 19:4-9) (The Pharise</w:t>
      </w:r>
      <w:r w:rsidR="002115C7">
        <w:rPr>
          <w:sz w:val="22"/>
          <w:szCs w:val="22"/>
        </w:rPr>
        <w:t>es taught</w:t>
      </w:r>
      <w:r>
        <w:rPr>
          <w:sz w:val="22"/>
          <w:szCs w:val="22"/>
        </w:rPr>
        <w:t xml:space="preserve"> t</w:t>
      </w:r>
      <w:r w:rsidR="00724F9C">
        <w:rPr>
          <w:sz w:val="22"/>
          <w:szCs w:val="22"/>
        </w:rPr>
        <w:t>hat men could divorce their wives</w:t>
      </w:r>
      <w:r>
        <w:rPr>
          <w:sz w:val="22"/>
          <w:szCs w:val="22"/>
        </w:rPr>
        <w:t xml:space="preserve"> for almost any cause.)</w:t>
      </w:r>
      <w:r w:rsidR="002115C7">
        <w:rPr>
          <w:sz w:val="22"/>
          <w:szCs w:val="22"/>
        </w:rPr>
        <w:t xml:space="preserve"> What exception is taught in Matthew?</w:t>
      </w:r>
    </w:p>
    <w:p w:rsidR="00DA7731" w:rsidRDefault="00724F9C" w:rsidP="00A70BB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240" w:line="220" w:lineRule="exact"/>
        <w:ind w:left="216" w:hanging="216"/>
        <w:rPr>
          <w:sz w:val="22"/>
          <w:szCs w:val="22"/>
        </w:rPr>
      </w:pPr>
      <w:r w:rsidRPr="00DA7731">
        <w:rPr>
          <w:sz w:val="22"/>
          <w:szCs w:val="22"/>
        </w:rPr>
        <w:t>4. Vs 19ff Jesus says "there was a certain rich man..and a beggar named Laz</w:t>
      </w:r>
      <w:r w:rsidR="002115C7" w:rsidRPr="00DA7731">
        <w:rPr>
          <w:sz w:val="22"/>
          <w:szCs w:val="22"/>
        </w:rPr>
        <w:t>arus."</w:t>
      </w:r>
      <w:r w:rsidR="00DA7731">
        <w:rPr>
          <w:sz w:val="22"/>
          <w:szCs w:val="22"/>
        </w:rPr>
        <w:t xml:space="preserve"> </w:t>
      </w:r>
      <w:r w:rsidR="00DA7731" w:rsidRPr="00DA7731">
        <w:rPr>
          <w:sz w:val="22"/>
          <w:szCs w:val="22"/>
        </w:rPr>
        <w:t>What may be said about treating the story of the Rich Man and Lazarus as a parable?</w:t>
      </w:r>
      <w:r w:rsidR="00DA7731">
        <w:rPr>
          <w:sz w:val="22"/>
          <w:szCs w:val="22"/>
        </w:rPr>
        <w:t xml:space="preserve"> Could these events really have happened?</w:t>
      </w:r>
    </w:p>
    <w:p w:rsidR="00A70BB3" w:rsidRDefault="00DA7731" w:rsidP="00A70BB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240" w:line="220" w:lineRule="exact"/>
        <w:ind w:left="216" w:hanging="216"/>
        <w:rPr>
          <w:sz w:val="22"/>
          <w:szCs w:val="22"/>
        </w:rPr>
      </w:pPr>
      <w:r>
        <w:rPr>
          <w:sz w:val="22"/>
          <w:szCs w:val="22"/>
        </w:rPr>
        <w:t>5. What similarity is there between the rich man and the Pharisees</w:t>
      </w:r>
      <w:r w:rsidR="00AD3DAB">
        <w:rPr>
          <w:sz w:val="22"/>
          <w:szCs w:val="22"/>
        </w:rPr>
        <w:t xml:space="preserve"> (who were lovers of money </w:t>
      </w:r>
      <w:proofErr w:type="spellStart"/>
      <w:r w:rsidR="00AD3DAB">
        <w:rPr>
          <w:sz w:val="22"/>
          <w:szCs w:val="22"/>
        </w:rPr>
        <w:t>vs</w:t>
      </w:r>
      <w:proofErr w:type="spellEnd"/>
      <w:r w:rsidR="00AD3DAB">
        <w:rPr>
          <w:sz w:val="22"/>
          <w:szCs w:val="22"/>
        </w:rPr>
        <w:t xml:space="preserve"> 14)</w:t>
      </w:r>
      <w:r w:rsidR="00A70BB3">
        <w:rPr>
          <w:sz w:val="22"/>
          <w:szCs w:val="22"/>
        </w:rPr>
        <w:t>?  How was the rich man living that would show he was not being a faithful steward with his wealth?</w:t>
      </w:r>
    </w:p>
    <w:p w:rsidR="00A70BB3" w:rsidRDefault="00A70BB3" w:rsidP="00A70BB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240" w:line="220" w:lineRule="exact"/>
        <w:ind w:left="216" w:hanging="216"/>
        <w:rPr>
          <w:sz w:val="22"/>
          <w:szCs w:val="22"/>
        </w:rPr>
      </w:pPr>
      <w:r>
        <w:rPr>
          <w:sz w:val="22"/>
          <w:szCs w:val="22"/>
        </w:rPr>
        <w:t xml:space="preserve">6. How did Jesus describe the condition of the beggar? What happened to him when he died? </w:t>
      </w:r>
    </w:p>
    <w:p w:rsidR="00A70BB3" w:rsidRDefault="00FE628A" w:rsidP="00A70BB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240" w:line="220" w:lineRule="exact"/>
        <w:ind w:left="216" w:hanging="216"/>
        <w:rPr>
          <w:sz w:val="22"/>
          <w:szCs w:val="22"/>
        </w:rPr>
      </w:pPr>
      <w:r>
        <w:rPr>
          <w:sz w:val="22"/>
          <w:szCs w:val="22"/>
        </w:rPr>
        <w:t xml:space="preserve">7. When the rich man died, he was buried (vs. 22)? What kind of funeral do you expect he received? How was the appearance of the death of these two men very mistaken? </w:t>
      </w:r>
      <w:r w:rsidR="00A70BB3">
        <w:rPr>
          <w:sz w:val="22"/>
          <w:szCs w:val="22"/>
        </w:rPr>
        <w:t xml:space="preserve"> </w:t>
      </w:r>
    </w:p>
    <w:p w:rsidR="00FE628A" w:rsidRDefault="00FE628A" w:rsidP="00A70BB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240" w:line="220" w:lineRule="exact"/>
        <w:ind w:left="216" w:hanging="216"/>
        <w:rPr>
          <w:sz w:val="22"/>
          <w:szCs w:val="22"/>
        </w:rPr>
      </w:pPr>
      <w:r>
        <w:rPr>
          <w:sz w:val="22"/>
          <w:szCs w:val="22"/>
        </w:rPr>
        <w:t>8. What was the state of the rich man in Hades? What does Hades mean (which is equivalent to "</w:t>
      </w:r>
      <w:proofErr w:type="spellStart"/>
      <w:r>
        <w:rPr>
          <w:sz w:val="22"/>
          <w:szCs w:val="22"/>
        </w:rPr>
        <w:t>Sheol</w:t>
      </w:r>
      <w:proofErr w:type="spellEnd"/>
      <w:r>
        <w:rPr>
          <w:sz w:val="22"/>
          <w:szCs w:val="22"/>
        </w:rPr>
        <w:t xml:space="preserve">" in the OT)? </w:t>
      </w:r>
    </w:p>
    <w:p w:rsidR="00FE628A" w:rsidRDefault="00FE628A" w:rsidP="00A70BB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240" w:line="220" w:lineRule="exact"/>
        <w:ind w:left="216" w:hanging="216"/>
        <w:rPr>
          <w:sz w:val="22"/>
          <w:szCs w:val="22"/>
        </w:rPr>
      </w:pPr>
      <w:r>
        <w:rPr>
          <w:sz w:val="22"/>
          <w:szCs w:val="22"/>
        </w:rPr>
        <w:t xml:space="preserve">9. What does this </w:t>
      </w:r>
      <w:r w:rsidR="00EB502B">
        <w:rPr>
          <w:sz w:val="22"/>
          <w:szCs w:val="22"/>
        </w:rPr>
        <w:t xml:space="preserve">story teach about consciousness </w:t>
      </w:r>
      <w:r>
        <w:rPr>
          <w:sz w:val="22"/>
          <w:szCs w:val="22"/>
        </w:rPr>
        <w:t xml:space="preserve">and recognition after death? </w:t>
      </w:r>
      <w:r w:rsidR="00EB502B">
        <w:rPr>
          <w:sz w:val="22"/>
          <w:szCs w:val="22"/>
        </w:rPr>
        <w:t xml:space="preserve">Can we accept this as an accurate view of life after death? </w:t>
      </w:r>
    </w:p>
    <w:p w:rsidR="00EB502B" w:rsidRDefault="00EB502B" w:rsidP="00A70BB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240" w:line="220" w:lineRule="exact"/>
        <w:ind w:left="216" w:hanging="216"/>
        <w:rPr>
          <w:sz w:val="22"/>
          <w:szCs w:val="22"/>
        </w:rPr>
      </w:pPr>
      <w:r>
        <w:rPr>
          <w:sz w:val="22"/>
          <w:szCs w:val="22"/>
        </w:rPr>
        <w:t>10. What request did the rich man make of Abraham? What two reasons did Abraham give for denying the request?</w:t>
      </w:r>
    </w:p>
    <w:p w:rsidR="00812F29" w:rsidRDefault="00EB502B" w:rsidP="00EB50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240" w:line="220" w:lineRule="exact"/>
        <w:ind w:left="216" w:hanging="216"/>
        <w:rPr>
          <w:sz w:val="22"/>
          <w:szCs w:val="22"/>
        </w:rPr>
      </w:pPr>
      <w:r>
        <w:rPr>
          <w:sz w:val="22"/>
          <w:szCs w:val="22"/>
        </w:rPr>
        <w:t>11. What does this teach about being able to change one's state after death? (A "second chance" such as Purgatory)</w:t>
      </w:r>
    </w:p>
    <w:p w:rsidR="00EB502B" w:rsidRPr="00EB502B" w:rsidRDefault="00EB502B" w:rsidP="00EB50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240" w:line="220" w:lineRule="exact"/>
        <w:ind w:left="216" w:hanging="216"/>
        <w:rPr>
          <w:sz w:val="22"/>
          <w:szCs w:val="22"/>
        </w:rPr>
      </w:pPr>
      <w:r>
        <w:rPr>
          <w:sz w:val="22"/>
          <w:szCs w:val="22"/>
        </w:rPr>
        <w:t xml:space="preserve">12. </w:t>
      </w:r>
      <w:r w:rsidR="00CE1BB4">
        <w:rPr>
          <w:sz w:val="22"/>
          <w:szCs w:val="22"/>
        </w:rPr>
        <w:t>What is meant "they have Moses and the prophets"? Why would sending someone back from the dead not help more people to be saved?</w:t>
      </w:r>
    </w:p>
    <w:sectPr w:rsidR="00EB502B" w:rsidRPr="00EB502B"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40D7"/>
    <w:rsid w:val="00005F2E"/>
    <w:rsid w:val="00020E2F"/>
    <w:rsid w:val="0002290F"/>
    <w:rsid w:val="00032B93"/>
    <w:rsid w:val="000371C6"/>
    <w:rsid w:val="00037FD4"/>
    <w:rsid w:val="00041B9B"/>
    <w:rsid w:val="00042719"/>
    <w:rsid w:val="0004577B"/>
    <w:rsid w:val="0004693E"/>
    <w:rsid w:val="00047A1C"/>
    <w:rsid w:val="00053835"/>
    <w:rsid w:val="000556FF"/>
    <w:rsid w:val="0006153E"/>
    <w:rsid w:val="000664DA"/>
    <w:rsid w:val="00066F9E"/>
    <w:rsid w:val="000700C7"/>
    <w:rsid w:val="00070B05"/>
    <w:rsid w:val="00071A1F"/>
    <w:rsid w:val="00073DA5"/>
    <w:rsid w:val="00080DB1"/>
    <w:rsid w:val="00082FC3"/>
    <w:rsid w:val="00087F43"/>
    <w:rsid w:val="000937BF"/>
    <w:rsid w:val="000968B8"/>
    <w:rsid w:val="00097452"/>
    <w:rsid w:val="000A05B5"/>
    <w:rsid w:val="000A24D4"/>
    <w:rsid w:val="000A3193"/>
    <w:rsid w:val="000A366B"/>
    <w:rsid w:val="000C51D0"/>
    <w:rsid w:val="000D01FF"/>
    <w:rsid w:val="000E3798"/>
    <w:rsid w:val="000E40E9"/>
    <w:rsid w:val="000E4FC4"/>
    <w:rsid w:val="000F0DAC"/>
    <w:rsid w:val="000F2A2F"/>
    <w:rsid w:val="000F4BD1"/>
    <w:rsid w:val="00103A20"/>
    <w:rsid w:val="0010502F"/>
    <w:rsid w:val="00107A8C"/>
    <w:rsid w:val="001155BD"/>
    <w:rsid w:val="00116154"/>
    <w:rsid w:val="00123A44"/>
    <w:rsid w:val="00124136"/>
    <w:rsid w:val="0012453A"/>
    <w:rsid w:val="00126B33"/>
    <w:rsid w:val="0013158E"/>
    <w:rsid w:val="00132723"/>
    <w:rsid w:val="001343C4"/>
    <w:rsid w:val="001352DC"/>
    <w:rsid w:val="00137170"/>
    <w:rsid w:val="0013778C"/>
    <w:rsid w:val="00137ADF"/>
    <w:rsid w:val="00137CCC"/>
    <w:rsid w:val="00137CDE"/>
    <w:rsid w:val="00137F13"/>
    <w:rsid w:val="001428F5"/>
    <w:rsid w:val="001437B1"/>
    <w:rsid w:val="001444F4"/>
    <w:rsid w:val="0014525E"/>
    <w:rsid w:val="00145A6B"/>
    <w:rsid w:val="0014670C"/>
    <w:rsid w:val="00147186"/>
    <w:rsid w:val="001474BC"/>
    <w:rsid w:val="00150F33"/>
    <w:rsid w:val="001520EC"/>
    <w:rsid w:val="00155BED"/>
    <w:rsid w:val="00157B55"/>
    <w:rsid w:val="00160DCD"/>
    <w:rsid w:val="00161F72"/>
    <w:rsid w:val="001656C4"/>
    <w:rsid w:val="0017290F"/>
    <w:rsid w:val="00172AD8"/>
    <w:rsid w:val="001732B1"/>
    <w:rsid w:val="00180DDF"/>
    <w:rsid w:val="001846DD"/>
    <w:rsid w:val="00184DD5"/>
    <w:rsid w:val="00191828"/>
    <w:rsid w:val="00196791"/>
    <w:rsid w:val="00197EB0"/>
    <w:rsid w:val="001A209D"/>
    <w:rsid w:val="001A2252"/>
    <w:rsid w:val="001A2A2B"/>
    <w:rsid w:val="001A4117"/>
    <w:rsid w:val="001A7730"/>
    <w:rsid w:val="001B2DD8"/>
    <w:rsid w:val="001B5AEE"/>
    <w:rsid w:val="001C00B0"/>
    <w:rsid w:val="001C01CA"/>
    <w:rsid w:val="001C386A"/>
    <w:rsid w:val="001C44B2"/>
    <w:rsid w:val="001C554E"/>
    <w:rsid w:val="001C7D89"/>
    <w:rsid w:val="001E0EB3"/>
    <w:rsid w:val="001E1372"/>
    <w:rsid w:val="001E20E7"/>
    <w:rsid w:val="001F0A1A"/>
    <w:rsid w:val="001F3E3A"/>
    <w:rsid w:val="001F3F18"/>
    <w:rsid w:val="00200091"/>
    <w:rsid w:val="00200299"/>
    <w:rsid w:val="0021130A"/>
    <w:rsid w:val="002115C7"/>
    <w:rsid w:val="00215621"/>
    <w:rsid w:val="00215B5A"/>
    <w:rsid w:val="002217E8"/>
    <w:rsid w:val="0022346A"/>
    <w:rsid w:val="00227F54"/>
    <w:rsid w:val="002339C6"/>
    <w:rsid w:val="002362DD"/>
    <w:rsid w:val="002373E0"/>
    <w:rsid w:val="00237570"/>
    <w:rsid w:val="00237D43"/>
    <w:rsid w:val="00240B48"/>
    <w:rsid w:val="00240CA8"/>
    <w:rsid w:val="00240F6F"/>
    <w:rsid w:val="0024601F"/>
    <w:rsid w:val="002460DA"/>
    <w:rsid w:val="00250433"/>
    <w:rsid w:val="0025132C"/>
    <w:rsid w:val="00266855"/>
    <w:rsid w:val="00267BBB"/>
    <w:rsid w:val="00272461"/>
    <w:rsid w:val="0027286E"/>
    <w:rsid w:val="00274D93"/>
    <w:rsid w:val="00282293"/>
    <w:rsid w:val="00282A3D"/>
    <w:rsid w:val="002854C1"/>
    <w:rsid w:val="002863DA"/>
    <w:rsid w:val="0028733E"/>
    <w:rsid w:val="002965EF"/>
    <w:rsid w:val="00296862"/>
    <w:rsid w:val="002A430F"/>
    <w:rsid w:val="002A4863"/>
    <w:rsid w:val="002A5FE6"/>
    <w:rsid w:val="002B0717"/>
    <w:rsid w:val="002B4454"/>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5850"/>
    <w:rsid w:val="003070EA"/>
    <w:rsid w:val="0030735B"/>
    <w:rsid w:val="00314B5D"/>
    <w:rsid w:val="00317855"/>
    <w:rsid w:val="003218C4"/>
    <w:rsid w:val="00322297"/>
    <w:rsid w:val="0032575C"/>
    <w:rsid w:val="00327B24"/>
    <w:rsid w:val="0033221E"/>
    <w:rsid w:val="00332306"/>
    <w:rsid w:val="003326D1"/>
    <w:rsid w:val="00336583"/>
    <w:rsid w:val="00345287"/>
    <w:rsid w:val="00345532"/>
    <w:rsid w:val="003456BB"/>
    <w:rsid w:val="00350420"/>
    <w:rsid w:val="00354792"/>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7CA"/>
    <w:rsid w:val="003C6AF8"/>
    <w:rsid w:val="003D0C72"/>
    <w:rsid w:val="003D26FE"/>
    <w:rsid w:val="003E2518"/>
    <w:rsid w:val="003E420A"/>
    <w:rsid w:val="003F15CC"/>
    <w:rsid w:val="003F4A34"/>
    <w:rsid w:val="00400A42"/>
    <w:rsid w:val="00402423"/>
    <w:rsid w:val="0040547D"/>
    <w:rsid w:val="00406BB6"/>
    <w:rsid w:val="00411AB7"/>
    <w:rsid w:val="004129B2"/>
    <w:rsid w:val="004210DB"/>
    <w:rsid w:val="0042173E"/>
    <w:rsid w:val="00426863"/>
    <w:rsid w:val="00436873"/>
    <w:rsid w:val="00450164"/>
    <w:rsid w:val="004523AA"/>
    <w:rsid w:val="00453102"/>
    <w:rsid w:val="0047432B"/>
    <w:rsid w:val="00483D79"/>
    <w:rsid w:val="004844B7"/>
    <w:rsid w:val="00486361"/>
    <w:rsid w:val="004958B9"/>
    <w:rsid w:val="0049658A"/>
    <w:rsid w:val="004A1A6C"/>
    <w:rsid w:val="004A2A02"/>
    <w:rsid w:val="004A7216"/>
    <w:rsid w:val="004B07B4"/>
    <w:rsid w:val="004B4E75"/>
    <w:rsid w:val="004B70A7"/>
    <w:rsid w:val="004C4CAD"/>
    <w:rsid w:val="004D027F"/>
    <w:rsid w:val="004D196A"/>
    <w:rsid w:val="004D5099"/>
    <w:rsid w:val="004D5122"/>
    <w:rsid w:val="004E0539"/>
    <w:rsid w:val="004E5152"/>
    <w:rsid w:val="004F3D6A"/>
    <w:rsid w:val="004F55CB"/>
    <w:rsid w:val="004F6C88"/>
    <w:rsid w:val="004F6CF7"/>
    <w:rsid w:val="00501E50"/>
    <w:rsid w:val="00505C39"/>
    <w:rsid w:val="00506FEB"/>
    <w:rsid w:val="00511C5B"/>
    <w:rsid w:val="005230D3"/>
    <w:rsid w:val="00532E6F"/>
    <w:rsid w:val="0054005F"/>
    <w:rsid w:val="005424A6"/>
    <w:rsid w:val="005466EC"/>
    <w:rsid w:val="00546F36"/>
    <w:rsid w:val="005504F6"/>
    <w:rsid w:val="00550F87"/>
    <w:rsid w:val="00552E33"/>
    <w:rsid w:val="00553C32"/>
    <w:rsid w:val="00554574"/>
    <w:rsid w:val="005547AC"/>
    <w:rsid w:val="00557276"/>
    <w:rsid w:val="005604A9"/>
    <w:rsid w:val="00561646"/>
    <w:rsid w:val="00562C67"/>
    <w:rsid w:val="005634C1"/>
    <w:rsid w:val="005838F7"/>
    <w:rsid w:val="005910C0"/>
    <w:rsid w:val="00591BD7"/>
    <w:rsid w:val="00597AC6"/>
    <w:rsid w:val="005A01F9"/>
    <w:rsid w:val="005A6193"/>
    <w:rsid w:val="005B6198"/>
    <w:rsid w:val="005B6D51"/>
    <w:rsid w:val="005C21C5"/>
    <w:rsid w:val="005C3EDD"/>
    <w:rsid w:val="005C616C"/>
    <w:rsid w:val="005D5422"/>
    <w:rsid w:val="005D592E"/>
    <w:rsid w:val="005D6460"/>
    <w:rsid w:val="005D7F0D"/>
    <w:rsid w:val="005F0A52"/>
    <w:rsid w:val="005F26E9"/>
    <w:rsid w:val="0060327F"/>
    <w:rsid w:val="00603678"/>
    <w:rsid w:val="00607436"/>
    <w:rsid w:val="00610E48"/>
    <w:rsid w:val="0061249E"/>
    <w:rsid w:val="00616DCA"/>
    <w:rsid w:val="00620235"/>
    <w:rsid w:val="00627141"/>
    <w:rsid w:val="00627D2D"/>
    <w:rsid w:val="00630970"/>
    <w:rsid w:val="00631860"/>
    <w:rsid w:val="00633578"/>
    <w:rsid w:val="00636B6A"/>
    <w:rsid w:val="006372E6"/>
    <w:rsid w:val="0064262B"/>
    <w:rsid w:val="00652389"/>
    <w:rsid w:val="00653C60"/>
    <w:rsid w:val="00657536"/>
    <w:rsid w:val="006663C8"/>
    <w:rsid w:val="006705EA"/>
    <w:rsid w:val="006848F1"/>
    <w:rsid w:val="00685E22"/>
    <w:rsid w:val="00691D83"/>
    <w:rsid w:val="00697899"/>
    <w:rsid w:val="006B4709"/>
    <w:rsid w:val="006B661A"/>
    <w:rsid w:val="006B675C"/>
    <w:rsid w:val="006C2BCD"/>
    <w:rsid w:val="006C3D51"/>
    <w:rsid w:val="006D076E"/>
    <w:rsid w:val="006D5881"/>
    <w:rsid w:val="006D68C4"/>
    <w:rsid w:val="006E1319"/>
    <w:rsid w:val="006E413D"/>
    <w:rsid w:val="006F3313"/>
    <w:rsid w:val="006F648A"/>
    <w:rsid w:val="007002BD"/>
    <w:rsid w:val="007079F4"/>
    <w:rsid w:val="007150CA"/>
    <w:rsid w:val="007249B8"/>
    <w:rsid w:val="00724F9C"/>
    <w:rsid w:val="00727910"/>
    <w:rsid w:val="007326B1"/>
    <w:rsid w:val="0073660C"/>
    <w:rsid w:val="00745527"/>
    <w:rsid w:val="007500F2"/>
    <w:rsid w:val="00751DD5"/>
    <w:rsid w:val="00753E38"/>
    <w:rsid w:val="00757956"/>
    <w:rsid w:val="0076271E"/>
    <w:rsid w:val="0076357A"/>
    <w:rsid w:val="00766A00"/>
    <w:rsid w:val="00770AAC"/>
    <w:rsid w:val="00776C10"/>
    <w:rsid w:val="007826CE"/>
    <w:rsid w:val="00791BBC"/>
    <w:rsid w:val="00797EC0"/>
    <w:rsid w:val="007A3CA6"/>
    <w:rsid w:val="007A7B89"/>
    <w:rsid w:val="007B58B9"/>
    <w:rsid w:val="007B594B"/>
    <w:rsid w:val="007B5A22"/>
    <w:rsid w:val="007C7760"/>
    <w:rsid w:val="007D0001"/>
    <w:rsid w:val="007D1340"/>
    <w:rsid w:val="007D6BFB"/>
    <w:rsid w:val="007E6454"/>
    <w:rsid w:val="007E68D1"/>
    <w:rsid w:val="007E735C"/>
    <w:rsid w:val="007F03F5"/>
    <w:rsid w:val="007F0C26"/>
    <w:rsid w:val="007F333C"/>
    <w:rsid w:val="007F4108"/>
    <w:rsid w:val="007F44AF"/>
    <w:rsid w:val="007F5FF9"/>
    <w:rsid w:val="007F6F3B"/>
    <w:rsid w:val="00802760"/>
    <w:rsid w:val="00810064"/>
    <w:rsid w:val="00811038"/>
    <w:rsid w:val="008125D8"/>
    <w:rsid w:val="00812F29"/>
    <w:rsid w:val="008158D4"/>
    <w:rsid w:val="00815F79"/>
    <w:rsid w:val="008215D8"/>
    <w:rsid w:val="008228DC"/>
    <w:rsid w:val="00823E1A"/>
    <w:rsid w:val="00825637"/>
    <w:rsid w:val="00844F77"/>
    <w:rsid w:val="0084698A"/>
    <w:rsid w:val="00850713"/>
    <w:rsid w:val="00853885"/>
    <w:rsid w:val="0085475F"/>
    <w:rsid w:val="00855735"/>
    <w:rsid w:val="00863A69"/>
    <w:rsid w:val="00865E7F"/>
    <w:rsid w:val="0086773D"/>
    <w:rsid w:val="008743D8"/>
    <w:rsid w:val="00874BBF"/>
    <w:rsid w:val="008757B3"/>
    <w:rsid w:val="00876677"/>
    <w:rsid w:val="0087697D"/>
    <w:rsid w:val="00880D24"/>
    <w:rsid w:val="008824C4"/>
    <w:rsid w:val="00883151"/>
    <w:rsid w:val="008834FD"/>
    <w:rsid w:val="00885A6A"/>
    <w:rsid w:val="00885CBF"/>
    <w:rsid w:val="008877EA"/>
    <w:rsid w:val="008928B8"/>
    <w:rsid w:val="00894212"/>
    <w:rsid w:val="00894AD4"/>
    <w:rsid w:val="008A13A7"/>
    <w:rsid w:val="008A36F4"/>
    <w:rsid w:val="008A4489"/>
    <w:rsid w:val="008A7059"/>
    <w:rsid w:val="008B60CF"/>
    <w:rsid w:val="008B662D"/>
    <w:rsid w:val="008B7434"/>
    <w:rsid w:val="008C5388"/>
    <w:rsid w:val="008C5422"/>
    <w:rsid w:val="008C5CED"/>
    <w:rsid w:val="008C6D0D"/>
    <w:rsid w:val="008D1A29"/>
    <w:rsid w:val="008D522A"/>
    <w:rsid w:val="008E0FC3"/>
    <w:rsid w:val="008E1934"/>
    <w:rsid w:val="008E1B7E"/>
    <w:rsid w:val="008E33A8"/>
    <w:rsid w:val="008E3EA7"/>
    <w:rsid w:val="008E5066"/>
    <w:rsid w:val="008F3278"/>
    <w:rsid w:val="008F710B"/>
    <w:rsid w:val="008F7F7A"/>
    <w:rsid w:val="009034A8"/>
    <w:rsid w:val="00903DC0"/>
    <w:rsid w:val="009040CE"/>
    <w:rsid w:val="0090430A"/>
    <w:rsid w:val="009072C9"/>
    <w:rsid w:val="00907767"/>
    <w:rsid w:val="009105A1"/>
    <w:rsid w:val="00921ED7"/>
    <w:rsid w:val="00923052"/>
    <w:rsid w:val="0092375D"/>
    <w:rsid w:val="009249BF"/>
    <w:rsid w:val="009249FA"/>
    <w:rsid w:val="0092540D"/>
    <w:rsid w:val="00925D53"/>
    <w:rsid w:val="00926606"/>
    <w:rsid w:val="00931D39"/>
    <w:rsid w:val="009349B7"/>
    <w:rsid w:val="00934B0F"/>
    <w:rsid w:val="009407EF"/>
    <w:rsid w:val="0094182E"/>
    <w:rsid w:val="009472F2"/>
    <w:rsid w:val="009523B8"/>
    <w:rsid w:val="00952E2B"/>
    <w:rsid w:val="00961AFA"/>
    <w:rsid w:val="00964AE5"/>
    <w:rsid w:val="009722FA"/>
    <w:rsid w:val="009742D9"/>
    <w:rsid w:val="00974D05"/>
    <w:rsid w:val="00975B22"/>
    <w:rsid w:val="0097633D"/>
    <w:rsid w:val="00977FD5"/>
    <w:rsid w:val="009854CE"/>
    <w:rsid w:val="00985EC8"/>
    <w:rsid w:val="009860BB"/>
    <w:rsid w:val="009906BB"/>
    <w:rsid w:val="00992279"/>
    <w:rsid w:val="009956A5"/>
    <w:rsid w:val="00995918"/>
    <w:rsid w:val="009A110A"/>
    <w:rsid w:val="009A151D"/>
    <w:rsid w:val="009A153B"/>
    <w:rsid w:val="009A1F7D"/>
    <w:rsid w:val="009A48E6"/>
    <w:rsid w:val="009A7136"/>
    <w:rsid w:val="009A7395"/>
    <w:rsid w:val="009B09FB"/>
    <w:rsid w:val="009B1357"/>
    <w:rsid w:val="009B54D5"/>
    <w:rsid w:val="009B7BA5"/>
    <w:rsid w:val="009C21CD"/>
    <w:rsid w:val="009C33D5"/>
    <w:rsid w:val="009C5C51"/>
    <w:rsid w:val="009C6E5B"/>
    <w:rsid w:val="009D02D7"/>
    <w:rsid w:val="009D130E"/>
    <w:rsid w:val="009D521F"/>
    <w:rsid w:val="009E35B1"/>
    <w:rsid w:val="009F3FBC"/>
    <w:rsid w:val="009F452E"/>
    <w:rsid w:val="009F577E"/>
    <w:rsid w:val="009F5A24"/>
    <w:rsid w:val="009F65EB"/>
    <w:rsid w:val="00A00EDC"/>
    <w:rsid w:val="00A01F85"/>
    <w:rsid w:val="00A031B6"/>
    <w:rsid w:val="00A039BD"/>
    <w:rsid w:val="00A13D92"/>
    <w:rsid w:val="00A171E5"/>
    <w:rsid w:val="00A1784F"/>
    <w:rsid w:val="00A21E95"/>
    <w:rsid w:val="00A27AC6"/>
    <w:rsid w:val="00A307FD"/>
    <w:rsid w:val="00A310C1"/>
    <w:rsid w:val="00A327C7"/>
    <w:rsid w:val="00A3642C"/>
    <w:rsid w:val="00A377D0"/>
    <w:rsid w:val="00A40117"/>
    <w:rsid w:val="00A410AC"/>
    <w:rsid w:val="00A4341F"/>
    <w:rsid w:val="00A51F9D"/>
    <w:rsid w:val="00A533EA"/>
    <w:rsid w:val="00A54FE1"/>
    <w:rsid w:val="00A556EF"/>
    <w:rsid w:val="00A57561"/>
    <w:rsid w:val="00A6092E"/>
    <w:rsid w:val="00A60B1B"/>
    <w:rsid w:val="00A64C67"/>
    <w:rsid w:val="00A70BB3"/>
    <w:rsid w:val="00A715D3"/>
    <w:rsid w:val="00A71F52"/>
    <w:rsid w:val="00A7498E"/>
    <w:rsid w:val="00A74FDF"/>
    <w:rsid w:val="00A751ED"/>
    <w:rsid w:val="00A82544"/>
    <w:rsid w:val="00A875CE"/>
    <w:rsid w:val="00A87B7C"/>
    <w:rsid w:val="00A95653"/>
    <w:rsid w:val="00A9589F"/>
    <w:rsid w:val="00AA35BC"/>
    <w:rsid w:val="00AA3645"/>
    <w:rsid w:val="00AA3A02"/>
    <w:rsid w:val="00AA4965"/>
    <w:rsid w:val="00AA6240"/>
    <w:rsid w:val="00AA6927"/>
    <w:rsid w:val="00AB4F6C"/>
    <w:rsid w:val="00AB6529"/>
    <w:rsid w:val="00AB67B1"/>
    <w:rsid w:val="00AC1417"/>
    <w:rsid w:val="00AC1FF1"/>
    <w:rsid w:val="00AC490F"/>
    <w:rsid w:val="00AD0228"/>
    <w:rsid w:val="00AD0746"/>
    <w:rsid w:val="00AD0DD2"/>
    <w:rsid w:val="00AD3DAB"/>
    <w:rsid w:val="00AD5577"/>
    <w:rsid w:val="00AD6B4B"/>
    <w:rsid w:val="00AE186A"/>
    <w:rsid w:val="00AE1E16"/>
    <w:rsid w:val="00AE42A5"/>
    <w:rsid w:val="00AE4E2A"/>
    <w:rsid w:val="00AF052F"/>
    <w:rsid w:val="00AF1D6B"/>
    <w:rsid w:val="00AF4DB0"/>
    <w:rsid w:val="00B00DAE"/>
    <w:rsid w:val="00B0590E"/>
    <w:rsid w:val="00B066D0"/>
    <w:rsid w:val="00B06BFD"/>
    <w:rsid w:val="00B079EA"/>
    <w:rsid w:val="00B13894"/>
    <w:rsid w:val="00B1446F"/>
    <w:rsid w:val="00B164EB"/>
    <w:rsid w:val="00B16D3F"/>
    <w:rsid w:val="00B20225"/>
    <w:rsid w:val="00B20F3F"/>
    <w:rsid w:val="00B33813"/>
    <w:rsid w:val="00B36A66"/>
    <w:rsid w:val="00B36DCD"/>
    <w:rsid w:val="00B36F8B"/>
    <w:rsid w:val="00B46D54"/>
    <w:rsid w:val="00B5127E"/>
    <w:rsid w:val="00B5352C"/>
    <w:rsid w:val="00B5475D"/>
    <w:rsid w:val="00B55B89"/>
    <w:rsid w:val="00B659DF"/>
    <w:rsid w:val="00B710F2"/>
    <w:rsid w:val="00B71589"/>
    <w:rsid w:val="00B84889"/>
    <w:rsid w:val="00B858D8"/>
    <w:rsid w:val="00B85941"/>
    <w:rsid w:val="00B86FD0"/>
    <w:rsid w:val="00B873A7"/>
    <w:rsid w:val="00B87445"/>
    <w:rsid w:val="00B92537"/>
    <w:rsid w:val="00B942FA"/>
    <w:rsid w:val="00B9495C"/>
    <w:rsid w:val="00B979D4"/>
    <w:rsid w:val="00BA015C"/>
    <w:rsid w:val="00BA1EA8"/>
    <w:rsid w:val="00BA4965"/>
    <w:rsid w:val="00BA5A0A"/>
    <w:rsid w:val="00BB0CE9"/>
    <w:rsid w:val="00BB42D6"/>
    <w:rsid w:val="00BB67D5"/>
    <w:rsid w:val="00BD1445"/>
    <w:rsid w:val="00BD1AF3"/>
    <w:rsid w:val="00BD291C"/>
    <w:rsid w:val="00BD3283"/>
    <w:rsid w:val="00BD4E2E"/>
    <w:rsid w:val="00BD5FD6"/>
    <w:rsid w:val="00BD70DF"/>
    <w:rsid w:val="00BE4C4F"/>
    <w:rsid w:val="00BE69BC"/>
    <w:rsid w:val="00BE753B"/>
    <w:rsid w:val="00BF0F64"/>
    <w:rsid w:val="00BF14EB"/>
    <w:rsid w:val="00BF44DF"/>
    <w:rsid w:val="00BF50E7"/>
    <w:rsid w:val="00BF6567"/>
    <w:rsid w:val="00BF6FB8"/>
    <w:rsid w:val="00C0040F"/>
    <w:rsid w:val="00C00DAC"/>
    <w:rsid w:val="00C02D95"/>
    <w:rsid w:val="00C072A5"/>
    <w:rsid w:val="00C1280F"/>
    <w:rsid w:val="00C16E63"/>
    <w:rsid w:val="00C16EDA"/>
    <w:rsid w:val="00C178C7"/>
    <w:rsid w:val="00C255FD"/>
    <w:rsid w:val="00C3125C"/>
    <w:rsid w:val="00C34F7A"/>
    <w:rsid w:val="00C40A44"/>
    <w:rsid w:val="00C4150A"/>
    <w:rsid w:val="00C46DF1"/>
    <w:rsid w:val="00C473A5"/>
    <w:rsid w:val="00C54EAD"/>
    <w:rsid w:val="00C61DF3"/>
    <w:rsid w:val="00C64C2F"/>
    <w:rsid w:val="00C65C9A"/>
    <w:rsid w:val="00C6769D"/>
    <w:rsid w:val="00C74216"/>
    <w:rsid w:val="00C75F18"/>
    <w:rsid w:val="00C80A06"/>
    <w:rsid w:val="00C8497C"/>
    <w:rsid w:val="00C90549"/>
    <w:rsid w:val="00C93941"/>
    <w:rsid w:val="00C95AF8"/>
    <w:rsid w:val="00CA0025"/>
    <w:rsid w:val="00CA43BA"/>
    <w:rsid w:val="00CB2C81"/>
    <w:rsid w:val="00CB37BF"/>
    <w:rsid w:val="00CB58E2"/>
    <w:rsid w:val="00CB64C6"/>
    <w:rsid w:val="00CB72D4"/>
    <w:rsid w:val="00CC0DE5"/>
    <w:rsid w:val="00CC674C"/>
    <w:rsid w:val="00CD048E"/>
    <w:rsid w:val="00CD51E2"/>
    <w:rsid w:val="00CD5CB2"/>
    <w:rsid w:val="00CE1BB4"/>
    <w:rsid w:val="00CF36F4"/>
    <w:rsid w:val="00CF5F8F"/>
    <w:rsid w:val="00D02600"/>
    <w:rsid w:val="00D04DDC"/>
    <w:rsid w:val="00D07463"/>
    <w:rsid w:val="00D1407A"/>
    <w:rsid w:val="00D148BE"/>
    <w:rsid w:val="00D165D4"/>
    <w:rsid w:val="00D22DCA"/>
    <w:rsid w:val="00D2327B"/>
    <w:rsid w:val="00D2383B"/>
    <w:rsid w:val="00D239A7"/>
    <w:rsid w:val="00D23ACA"/>
    <w:rsid w:val="00D244E1"/>
    <w:rsid w:val="00D24918"/>
    <w:rsid w:val="00D3004B"/>
    <w:rsid w:val="00D341CD"/>
    <w:rsid w:val="00D4128F"/>
    <w:rsid w:val="00D453CF"/>
    <w:rsid w:val="00D50376"/>
    <w:rsid w:val="00D507D8"/>
    <w:rsid w:val="00D51B2E"/>
    <w:rsid w:val="00D521F6"/>
    <w:rsid w:val="00D54257"/>
    <w:rsid w:val="00D55512"/>
    <w:rsid w:val="00D62EBF"/>
    <w:rsid w:val="00D6478A"/>
    <w:rsid w:val="00D7021D"/>
    <w:rsid w:val="00D71A57"/>
    <w:rsid w:val="00D77891"/>
    <w:rsid w:val="00D81903"/>
    <w:rsid w:val="00D8620E"/>
    <w:rsid w:val="00D90CBC"/>
    <w:rsid w:val="00D932F4"/>
    <w:rsid w:val="00D9381D"/>
    <w:rsid w:val="00D93CA0"/>
    <w:rsid w:val="00D967D7"/>
    <w:rsid w:val="00DA25A6"/>
    <w:rsid w:val="00DA7731"/>
    <w:rsid w:val="00DA78E8"/>
    <w:rsid w:val="00DB7D3F"/>
    <w:rsid w:val="00DB7FC3"/>
    <w:rsid w:val="00DC4E6B"/>
    <w:rsid w:val="00DD7218"/>
    <w:rsid w:val="00DE69C1"/>
    <w:rsid w:val="00E0238E"/>
    <w:rsid w:val="00E034C3"/>
    <w:rsid w:val="00E06299"/>
    <w:rsid w:val="00E0639F"/>
    <w:rsid w:val="00E1297F"/>
    <w:rsid w:val="00E129D8"/>
    <w:rsid w:val="00E17CC9"/>
    <w:rsid w:val="00E227CA"/>
    <w:rsid w:val="00E23CDC"/>
    <w:rsid w:val="00E24548"/>
    <w:rsid w:val="00E302B8"/>
    <w:rsid w:val="00E31A29"/>
    <w:rsid w:val="00E34E65"/>
    <w:rsid w:val="00E40B9D"/>
    <w:rsid w:val="00E45BAD"/>
    <w:rsid w:val="00E5100B"/>
    <w:rsid w:val="00E54671"/>
    <w:rsid w:val="00E55CBE"/>
    <w:rsid w:val="00E725AC"/>
    <w:rsid w:val="00E755E7"/>
    <w:rsid w:val="00E77651"/>
    <w:rsid w:val="00E77C9B"/>
    <w:rsid w:val="00E77F74"/>
    <w:rsid w:val="00E83560"/>
    <w:rsid w:val="00E903B2"/>
    <w:rsid w:val="00E9604C"/>
    <w:rsid w:val="00EA0E54"/>
    <w:rsid w:val="00EA3B95"/>
    <w:rsid w:val="00EB2C60"/>
    <w:rsid w:val="00EB502B"/>
    <w:rsid w:val="00EB6A47"/>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7BE9"/>
    <w:rsid w:val="00F12672"/>
    <w:rsid w:val="00F12E7D"/>
    <w:rsid w:val="00F13B6A"/>
    <w:rsid w:val="00F20963"/>
    <w:rsid w:val="00F21780"/>
    <w:rsid w:val="00F23579"/>
    <w:rsid w:val="00F322CC"/>
    <w:rsid w:val="00F32C30"/>
    <w:rsid w:val="00F408C1"/>
    <w:rsid w:val="00F42DEB"/>
    <w:rsid w:val="00F4306B"/>
    <w:rsid w:val="00F44C78"/>
    <w:rsid w:val="00F46A16"/>
    <w:rsid w:val="00F46BF3"/>
    <w:rsid w:val="00F46D7A"/>
    <w:rsid w:val="00F50495"/>
    <w:rsid w:val="00F532AF"/>
    <w:rsid w:val="00F53D72"/>
    <w:rsid w:val="00F552D1"/>
    <w:rsid w:val="00F6474E"/>
    <w:rsid w:val="00F66416"/>
    <w:rsid w:val="00F66786"/>
    <w:rsid w:val="00F74820"/>
    <w:rsid w:val="00F7615F"/>
    <w:rsid w:val="00F7622B"/>
    <w:rsid w:val="00F81BE9"/>
    <w:rsid w:val="00F857FA"/>
    <w:rsid w:val="00F86B5E"/>
    <w:rsid w:val="00F87B95"/>
    <w:rsid w:val="00F946F7"/>
    <w:rsid w:val="00F952D6"/>
    <w:rsid w:val="00FA1866"/>
    <w:rsid w:val="00FA2C72"/>
    <w:rsid w:val="00FA700F"/>
    <w:rsid w:val="00FA7A5C"/>
    <w:rsid w:val="00FB1EF8"/>
    <w:rsid w:val="00FB1FE1"/>
    <w:rsid w:val="00FB728C"/>
    <w:rsid w:val="00FC310A"/>
    <w:rsid w:val="00FD40FE"/>
    <w:rsid w:val="00FD5D84"/>
    <w:rsid w:val="00FE2404"/>
    <w:rsid w:val="00FE4B83"/>
    <w:rsid w:val="00FE628A"/>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488910754">
      <w:bodyDiv w:val="1"/>
      <w:marLeft w:val="0"/>
      <w:marRight w:val="0"/>
      <w:marTop w:val="0"/>
      <w:marBottom w:val="0"/>
      <w:divBdr>
        <w:top w:val="none" w:sz="0" w:space="0" w:color="auto"/>
        <w:left w:val="none" w:sz="0" w:space="0" w:color="auto"/>
        <w:bottom w:val="none" w:sz="0" w:space="0" w:color="auto"/>
        <w:right w:val="none" w:sz="0" w:space="0" w:color="auto"/>
      </w:divBdr>
    </w:div>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099528007">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1757365202">
      <w:bodyDiv w:val="1"/>
      <w:marLeft w:val="0"/>
      <w:marRight w:val="0"/>
      <w:marTop w:val="0"/>
      <w:marBottom w:val="0"/>
      <w:divBdr>
        <w:top w:val="none" w:sz="0" w:space="0" w:color="auto"/>
        <w:left w:val="none" w:sz="0" w:space="0" w:color="auto"/>
        <w:bottom w:val="none" w:sz="0" w:space="0" w:color="auto"/>
        <w:right w:val="none" w:sz="0" w:space="0" w:color="auto"/>
      </w:divBdr>
    </w:div>
    <w:div w:id="1889222042">
      <w:bodyDiv w:val="1"/>
      <w:marLeft w:val="0"/>
      <w:marRight w:val="0"/>
      <w:marTop w:val="0"/>
      <w:marBottom w:val="0"/>
      <w:divBdr>
        <w:top w:val="none" w:sz="0" w:space="0" w:color="auto"/>
        <w:left w:val="none" w:sz="0" w:space="0" w:color="auto"/>
        <w:bottom w:val="none" w:sz="0" w:space="0" w:color="auto"/>
        <w:right w:val="none" w:sz="0" w:space="0" w:color="auto"/>
      </w:divBdr>
    </w:div>
    <w:div w:id="1971861650">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D232F-C6E7-4341-B4A1-28EC12F5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2017-08-20T02:03:00Z</cp:lastPrinted>
  <dcterms:created xsi:type="dcterms:W3CDTF">2017-09-20T15:38:00Z</dcterms:created>
  <dcterms:modified xsi:type="dcterms:W3CDTF">2017-09-20T15:38:00Z</dcterms:modified>
</cp:coreProperties>
</file>